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A5" w:rsidRDefault="008F2C46" w:rsidP="008F2C4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</w:t>
      </w:r>
      <w:r w:rsidR="006B67A5">
        <w:rPr>
          <w:rFonts w:ascii="Arial" w:hAnsi="Arial" w:cs="Arial"/>
          <w:b/>
          <w:bCs/>
          <w:sz w:val="24"/>
          <w:szCs w:val="24"/>
        </w:rPr>
        <w:t>O N._______DE__</w:t>
      </w:r>
      <w:r w:rsidR="003D7E62">
        <w:rPr>
          <w:rFonts w:ascii="Arial" w:hAnsi="Arial" w:cs="Arial"/>
          <w:b/>
          <w:bCs/>
          <w:sz w:val="24"/>
          <w:szCs w:val="24"/>
        </w:rPr>
        <w:t>______DE_________________DE 2018</w:t>
      </w:r>
      <w:r w:rsidR="006B67A5">
        <w:rPr>
          <w:rFonts w:ascii="Arial" w:hAnsi="Arial" w:cs="Arial"/>
          <w:b/>
          <w:bCs/>
          <w:sz w:val="24"/>
          <w:szCs w:val="24"/>
        </w:rPr>
        <w:t>.</w:t>
      </w: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6B67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B67A5" w:rsidRDefault="006B67A5" w:rsidP="007C3E3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 Diretora com fulcro n</w:t>
      </w:r>
      <w:r w:rsidRPr="009C27EF">
        <w:rPr>
          <w:rFonts w:ascii="Arial" w:hAnsi="Arial" w:cs="Arial"/>
          <w:sz w:val="24"/>
          <w:szCs w:val="24"/>
        </w:rPr>
        <w:t>o a</w:t>
      </w:r>
      <w:r>
        <w:rPr>
          <w:rFonts w:ascii="Arial" w:hAnsi="Arial" w:cs="Arial"/>
          <w:sz w:val="24"/>
          <w:szCs w:val="24"/>
        </w:rPr>
        <w:t>rt. 169, da Resolução n. 86/90 do</w:t>
      </w:r>
      <w:r w:rsidRPr="009C27EF">
        <w:rPr>
          <w:rFonts w:ascii="Arial" w:hAnsi="Arial" w:cs="Arial"/>
          <w:sz w:val="24"/>
          <w:szCs w:val="24"/>
        </w:rPr>
        <w:t xml:space="preserve"> Regimento </w:t>
      </w:r>
      <w:r>
        <w:rPr>
          <w:rFonts w:ascii="Arial" w:hAnsi="Arial" w:cs="Arial"/>
          <w:sz w:val="24"/>
          <w:szCs w:val="24"/>
        </w:rPr>
        <w:t>Interno desta Casa, que seja endereçad</w:t>
      </w:r>
      <w:r w:rsidRPr="009C27EF">
        <w:rPr>
          <w:rFonts w:ascii="Arial" w:hAnsi="Arial" w:cs="Arial"/>
          <w:sz w:val="24"/>
          <w:szCs w:val="24"/>
        </w:rPr>
        <w:t>o expediente ao Exmo</w:t>
      </w:r>
      <w:r w:rsidR="00967827">
        <w:rPr>
          <w:rFonts w:ascii="Arial" w:hAnsi="Arial" w:cs="Arial"/>
          <w:sz w:val="24"/>
          <w:szCs w:val="24"/>
        </w:rPr>
        <w:t>.</w:t>
      </w:r>
      <w:r w:rsidRPr="009C27EF">
        <w:rPr>
          <w:rFonts w:ascii="Arial" w:hAnsi="Arial" w:cs="Arial"/>
          <w:sz w:val="24"/>
          <w:szCs w:val="24"/>
        </w:rPr>
        <w:t xml:space="preserve"> Senhor Governador do Estado</w:t>
      </w:r>
      <w:r w:rsidR="007C3E34">
        <w:rPr>
          <w:rFonts w:ascii="Arial" w:hAnsi="Arial" w:cs="Arial"/>
          <w:sz w:val="24"/>
          <w:szCs w:val="24"/>
        </w:rPr>
        <w:t>,</w:t>
      </w:r>
      <w:r w:rsidR="007C3E34" w:rsidRPr="007C3E34">
        <w:rPr>
          <w:rFonts w:ascii="Arial" w:hAnsi="Arial" w:cs="Arial"/>
          <w:sz w:val="24"/>
          <w:szCs w:val="24"/>
        </w:rPr>
        <w:t xml:space="preserve"> </w:t>
      </w:r>
      <w:r w:rsidR="007C3E34">
        <w:rPr>
          <w:rFonts w:ascii="Arial" w:hAnsi="Arial" w:cs="Arial"/>
          <w:sz w:val="24"/>
          <w:szCs w:val="24"/>
        </w:rPr>
        <w:t>no sentido de viabilizar estudo e consequente envio a esta Casa Legislativa, do Anteprojeto de Lei Complementar</w:t>
      </w:r>
      <w:r w:rsidR="007C3E34" w:rsidRPr="009C27EF">
        <w:rPr>
          <w:rFonts w:ascii="Arial" w:hAnsi="Arial" w:cs="Arial"/>
          <w:sz w:val="24"/>
          <w:szCs w:val="24"/>
        </w:rPr>
        <w:t>,</w:t>
      </w:r>
      <w:r w:rsidR="007C3E34">
        <w:rPr>
          <w:rFonts w:ascii="Arial" w:hAnsi="Arial" w:cs="Arial"/>
          <w:sz w:val="24"/>
          <w:szCs w:val="24"/>
        </w:rPr>
        <w:t xml:space="preserve"> em anexo, cuja ementa: </w:t>
      </w:r>
      <w:r w:rsidR="00C0023D">
        <w:rPr>
          <w:rFonts w:ascii="Arial" w:hAnsi="Arial" w:cs="Arial"/>
          <w:sz w:val="24"/>
          <w:szCs w:val="24"/>
        </w:rPr>
        <w:t>“</w:t>
      </w:r>
      <w:r w:rsidR="00C0023D" w:rsidRPr="00C0023D">
        <w:rPr>
          <w:rFonts w:ascii="Arial" w:hAnsi="Arial" w:cs="Arial"/>
          <w:b/>
          <w:sz w:val="24"/>
          <w:szCs w:val="24"/>
        </w:rPr>
        <w:t>Altera dispositivos da Lei Complementar n. 55, de 09 de julho de 1997 e dá outras providências</w:t>
      </w:r>
      <w:r w:rsidR="00C0023D">
        <w:rPr>
          <w:rFonts w:ascii="Arial" w:hAnsi="Arial" w:cs="Arial"/>
          <w:sz w:val="24"/>
          <w:szCs w:val="24"/>
        </w:rPr>
        <w:t>.”</w:t>
      </w:r>
    </w:p>
    <w:p w:rsidR="006B67A5" w:rsidRDefault="006B67A5" w:rsidP="006B67A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B67A5" w:rsidRDefault="006B67A5" w:rsidP="006B67A5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17519F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 “Deputado </w:t>
      </w:r>
      <w:r w:rsidRPr="0017519F">
        <w:rPr>
          <w:rFonts w:ascii="Arial" w:hAnsi="Arial" w:cs="Arial"/>
          <w:b/>
          <w:bCs/>
          <w:sz w:val="24"/>
          <w:szCs w:val="24"/>
        </w:rPr>
        <w:t>Francisco Cartaxo”,</w:t>
      </w:r>
    </w:p>
    <w:p w:rsidR="006B67A5" w:rsidRDefault="003D7E62" w:rsidP="006B67A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603AF1">
        <w:rPr>
          <w:rFonts w:ascii="Arial" w:hAnsi="Arial" w:cs="Arial"/>
          <w:sz w:val="24"/>
          <w:szCs w:val="24"/>
        </w:rPr>
        <w:t xml:space="preserve"> </w:t>
      </w:r>
      <w:r w:rsidR="006B67A5">
        <w:rPr>
          <w:rFonts w:ascii="Arial" w:hAnsi="Arial" w:cs="Arial"/>
          <w:sz w:val="24"/>
          <w:szCs w:val="24"/>
        </w:rPr>
        <w:t xml:space="preserve">de </w:t>
      </w:r>
      <w:r w:rsidR="00603AF1">
        <w:rPr>
          <w:rFonts w:ascii="Arial" w:hAnsi="Arial" w:cs="Arial"/>
          <w:sz w:val="24"/>
          <w:szCs w:val="24"/>
        </w:rPr>
        <w:t>maio</w:t>
      </w:r>
      <w:r w:rsidR="00FE78CC">
        <w:rPr>
          <w:rFonts w:ascii="Arial" w:hAnsi="Arial" w:cs="Arial"/>
          <w:sz w:val="24"/>
          <w:szCs w:val="24"/>
        </w:rPr>
        <w:t xml:space="preserve"> </w:t>
      </w:r>
      <w:r w:rsidR="006B67A5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  <w:r w:rsidR="006B67A5">
        <w:rPr>
          <w:rFonts w:ascii="Arial" w:hAnsi="Arial" w:cs="Arial"/>
          <w:sz w:val="24"/>
          <w:szCs w:val="24"/>
        </w:rPr>
        <w:t>.</w:t>
      </w:r>
    </w:p>
    <w:p w:rsidR="006B67A5" w:rsidRDefault="006B67A5" w:rsidP="006B67A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67A5" w:rsidRDefault="006B67A5" w:rsidP="006B67A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67A5" w:rsidRDefault="006B67A5" w:rsidP="006B67A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67A5" w:rsidRPr="003D7E62" w:rsidRDefault="006B67A5" w:rsidP="006B67A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7E62">
        <w:rPr>
          <w:rFonts w:ascii="Arial" w:hAnsi="Arial" w:cs="Arial"/>
          <w:b/>
          <w:bCs/>
          <w:sz w:val="24"/>
          <w:szCs w:val="24"/>
        </w:rPr>
        <w:t>Deputada ELIANE SINHASIQUE</w:t>
      </w:r>
    </w:p>
    <w:p w:rsidR="006B67A5" w:rsidRPr="003D7E62" w:rsidRDefault="006B67A5" w:rsidP="003D7E62">
      <w:pPr>
        <w:spacing w:line="360" w:lineRule="auto"/>
        <w:rPr>
          <w:rFonts w:ascii="Arial" w:hAnsi="Arial" w:cs="Arial"/>
          <w:sz w:val="24"/>
          <w:szCs w:val="24"/>
        </w:rPr>
      </w:pPr>
      <w:r w:rsidRPr="003D7E62">
        <w:rPr>
          <w:rFonts w:ascii="Arial" w:hAnsi="Arial" w:cs="Arial"/>
          <w:sz w:val="24"/>
          <w:szCs w:val="24"/>
        </w:rPr>
        <w:t xml:space="preserve"> </w:t>
      </w:r>
      <w:r w:rsidR="003D7E62" w:rsidRPr="003D7E62">
        <w:rPr>
          <w:rFonts w:ascii="Arial" w:hAnsi="Arial" w:cs="Arial"/>
          <w:sz w:val="24"/>
          <w:szCs w:val="24"/>
        </w:rPr>
        <w:t xml:space="preserve">                            </w:t>
      </w:r>
      <w:r w:rsidRPr="003D7E62">
        <w:rPr>
          <w:rFonts w:ascii="Arial" w:hAnsi="Arial" w:cs="Arial"/>
          <w:sz w:val="24"/>
          <w:szCs w:val="24"/>
        </w:rPr>
        <w:t>Movimento Democrático Brasileiro –</w:t>
      </w:r>
      <w:r w:rsidR="003D7E62" w:rsidRPr="003D7E62">
        <w:rPr>
          <w:rFonts w:ascii="Arial" w:hAnsi="Arial" w:cs="Arial"/>
          <w:sz w:val="24"/>
          <w:szCs w:val="24"/>
        </w:rPr>
        <w:t xml:space="preserve"> </w:t>
      </w:r>
      <w:r w:rsidRPr="003D7E62">
        <w:rPr>
          <w:rFonts w:ascii="Arial" w:hAnsi="Arial" w:cs="Arial"/>
          <w:sz w:val="24"/>
          <w:szCs w:val="24"/>
        </w:rPr>
        <w:t>MDB</w:t>
      </w:r>
      <w:r w:rsidR="00BD5BB6" w:rsidRPr="003D7E62">
        <w:rPr>
          <w:rFonts w:ascii="Arial" w:hAnsi="Arial" w:cs="Arial"/>
          <w:sz w:val="24"/>
          <w:szCs w:val="24"/>
        </w:rPr>
        <w:t>/AC</w:t>
      </w:r>
    </w:p>
    <w:p w:rsidR="006B67A5" w:rsidRPr="003D7E62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Pr="003D7E62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562DAB" w:rsidRDefault="00562DAB" w:rsidP="00416771">
      <w:pPr>
        <w:rPr>
          <w:rFonts w:ascii="Arial" w:hAnsi="Arial" w:cs="Arial"/>
          <w:b/>
          <w:sz w:val="24"/>
          <w:szCs w:val="24"/>
        </w:rPr>
      </w:pPr>
    </w:p>
    <w:p w:rsidR="006B67A5" w:rsidRDefault="006B67A5" w:rsidP="00416771">
      <w:pPr>
        <w:rPr>
          <w:rFonts w:ascii="Arial" w:hAnsi="Arial" w:cs="Arial"/>
          <w:b/>
          <w:sz w:val="24"/>
          <w:szCs w:val="24"/>
        </w:rPr>
      </w:pPr>
    </w:p>
    <w:p w:rsidR="00C0023D" w:rsidRDefault="00C0023D" w:rsidP="00416771">
      <w:pPr>
        <w:rPr>
          <w:rFonts w:ascii="Arial" w:hAnsi="Arial" w:cs="Arial"/>
          <w:b/>
          <w:sz w:val="24"/>
          <w:szCs w:val="24"/>
        </w:rPr>
      </w:pPr>
    </w:p>
    <w:p w:rsidR="00C0023D" w:rsidRDefault="00C0023D" w:rsidP="00416771">
      <w:pPr>
        <w:rPr>
          <w:rFonts w:ascii="Arial" w:hAnsi="Arial" w:cs="Arial"/>
          <w:b/>
          <w:sz w:val="24"/>
          <w:szCs w:val="24"/>
        </w:rPr>
      </w:pPr>
    </w:p>
    <w:p w:rsidR="00C0023D" w:rsidRDefault="00C0023D" w:rsidP="00416771">
      <w:pPr>
        <w:rPr>
          <w:rFonts w:ascii="Arial" w:hAnsi="Arial" w:cs="Arial"/>
          <w:b/>
          <w:sz w:val="24"/>
          <w:szCs w:val="24"/>
        </w:rPr>
      </w:pPr>
    </w:p>
    <w:p w:rsidR="00416771" w:rsidRPr="00A342FE" w:rsidRDefault="00416771" w:rsidP="00EB24F4">
      <w:pPr>
        <w:rPr>
          <w:rFonts w:ascii="Arial" w:hAnsi="Arial" w:cs="Arial"/>
          <w:b/>
          <w:sz w:val="24"/>
          <w:szCs w:val="24"/>
        </w:rPr>
      </w:pPr>
    </w:p>
    <w:p w:rsidR="0082356C" w:rsidRPr="00927EF9" w:rsidRDefault="0082356C" w:rsidP="003D7E62">
      <w:pPr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927EF9">
        <w:rPr>
          <w:rFonts w:ascii="Arial" w:hAnsi="Arial" w:cs="Arial"/>
          <w:b/>
          <w:sz w:val="24"/>
          <w:szCs w:val="24"/>
        </w:rPr>
        <w:lastRenderedPageBreak/>
        <w:t xml:space="preserve">Anteprojeto de Lei </w:t>
      </w:r>
      <w:r>
        <w:rPr>
          <w:rFonts w:ascii="Arial" w:hAnsi="Arial" w:cs="Arial"/>
          <w:b/>
          <w:sz w:val="24"/>
          <w:szCs w:val="24"/>
        </w:rPr>
        <w:t xml:space="preserve">Complementar </w:t>
      </w:r>
      <w:r w:rsidR="00205C5E">
        <w:rPr>
          <w:rFonts w:ascii="Arial" w:hAnsi="Arial" w:cs="Arial"/>
          <w:b/>
          <w:sz w:val="24"/>
          <w:szCs w:val="24"/>
        </w:rPr>
        <w:t>n. ________2018</w:t>
      </w:r>
      <w:r w:rsidRPr="00927EF9">
        <w:rPr>
          <w:rFonts w:ascii="Arial" w:hAnsi="Arial" w:cs="Arial"/>
          <w:b/>
          <w:sz w:val="24"/>
          <w:szCs w:val="24"/>
        </w:rPr>
        <w:t>.</w:t>
      </w:r>
    </w:p>
    <w:p w:rsidR="0082356C" w:rsidRPr="00927EF9" w:rsidRDefault="0082356C" w:rsidP="00313763">
      <w:pPr>
        <w:jc w:val="both"/>
        <w:rPr>
          <w:rFonts w:ascii="Arial" w:hAnsi="Arial" w:cs="Arial"/>
          <w:b/>
          <w:sz w:val="24"/>
          <w:szCs w:val="24"/>
        </w:rPr>
      </w:pPr>
    </w:p>
    <w:p w:rsidR="002F55B2" w:rsidRDefault="002F55B2" w:rsidP="002F55B2">
      <w:pPr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0023D">
        <w:rPr>
          <w:rFonts w:ascii="Arial" w:hAnsi="Arial" w:cs="Arial"/>
          <w:b/>
          <w:sz w:val="24"/>
          <w:szCs w:val="24"/>
        </w:rPr>
        <w:t>Altera dispositivos da Lei Complementar n. 55, de 09 de julho de 1997 e dá outras providências</w:t>
      </w:r>
      <w:r w:rsidR="002F279C">
        <w:rPr>
          <w:rFonts w:ascii="Arial" w:hAnsi="Arial" w:cs="Arial"/>
          <w:sz w:val="24"/>
          <w:szCs w:val="24"/>
        </w:rPr>
        <w:t>.</w:t>
      </w:r>
    </w:p>
    <w:p w:rsidR="0082356C" w:rsidRPr="00A342FE" w:rsidRDefault="0082356C" w:rsidP="0082356C">
      <w:pPr>
        <w:jc w:val="right"/>
        <w:rPr>
          <w:rFonts w:ascii="Arial" w:hAnsi="Arial" w:cs="Arial"/>
          <w:b/>
          <w:sz w:val="24"/>
          <w:szCs w:val="24"/>
        </w:rPr>
      </w:pPr>
    </w:p>
    <w:p w:rsidR="0082356C" w:rsidRPr="00A342FE" w:rsidRDefault="0082356C" w:rsidP="0082356C">
      <w:pPr>
        <w:jc w:val="right"/>
        <w:rPr>
          <w:rFonts w:ascii="Arial" w:hAnsi="Arial" w:cs="Arial"/>
          <w:b/>
          <w:sz w:val="24"/>
          <w:szCs w:val="24"/>
        </w:rPr>
      </w:pPr>
    </w:p>
    <w:p w:rsidR="0082356C" w:rsidRPr="00A342FE" w:rsidRDefault="0082356C" w:rsidP="008235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42FE">
        <w:rPr>
          <w:rFonts w:ascii="Arial" w:hAnsi="Arial" w:cs="Arial"/>
          <w:b/>
          <w:sz w:val="24"/>
          <w:szCs w:val="24"/>
        </w:rPr>
        <w:t>O GOVERNADOR DO ESTADO DO ACRE</w:t>
      </w:r>
    </w:p>
    <w:p w:rsidR="0082356C" w:rsidRPr="00A342FE" w:rsidRDefault="0082356C" w:rsidP="008235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356C" w:rsidRPr="00A342FE" w:rsidRDefault="0082356C" w:rsidP="00823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2FE">
        <w:rPr>
          <w:rFonts w:ascii="Arial" w:hAnsi="Arial" w:cs="Arial"/>
          <w:b/>
          <w:sz w:val="24"/>
          <w:szCs w:val="24"/>
        </w:rPr>
        <w:t xml:space="preserve">FAÇO SABER </w:t>
      </w:r>
      <w:r w:rsidRPr="00A342FE">
        <w:rPr>
          <w:rFonts w:ascii="Arial" w:hAnsi="Arial" w:cs="Arial"/>
          <w:sz w:val="24"/>
          <w:szCs w:val="24"/>
        </w:rPr>
        <w:t>que a Assembleia Legislativa do Estado do Acre decreta e eu sanciono a seguinte lei:</w:t>
      </w:r>
    </w:p>
    <w:p w:rsidR="0082356C" w:rsidRDefault="0082356C" w:rsidP="008235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356C" w:rsidRDefault="00A511E7" w:rsidP="0082356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205C5E">
        <w:rPr>
          <w:rFonts w:ascii="Arial" w:hAnsi="Arial" w:cs="Arial"/>
          <w:b/>
          <w:sz w:val="24"/>
          <w:szCs w:val="24"/>
        </w:rPr>
        <w:t xml:space="preserve">º -  </w:t>
      </w:r>
      <w:r w:rsidR="00205C5E" w:rsidRPr="00205C5E">
        <w:rPr>
          <w:rFonts w:ascii="Arial" w:hAnsi="Arial" w:cs="Arial"/>
          <w:sz w:val="24"/>
          <w:szCs w:val="24"/>
        </w:rPr>
        <w:t>Altera</w:t>
      </w:r>
      <w:r w:rsidR="00205C5E">
        <w:rPr>
          <w:rFonts w:ascii="Arial" w:hAnsi="Arial" w:cs="Arial"/>
          <w:sz w:val="24"/>
          <w:szCs w:val="24"/>
        </w:rPr>
        <w:t xml:space="preserve"> o artigo 18, inciso I, da</w:t>
      </w:r>
      <w:r>
        <w:rPr>
          <w:rFonts w:ascii="Arial" w:hAnsi="Arial" w:cs="Arial"/>
          <w:sz w:val="24"/>
          <w:szCs w:val="24"/>
        </w:rPr>
        <w:t xml:space="preserve"> Lei Complementar n.º 55, de 9 de julho de 1997</w:t>
      </w:r>
      <w:r w:rsidR="00205C5E">
        <w:rPr>
          <w:rFonts w:ascii="Arial" w:hAnsi="Arial" w:cs="Arial"/>
          <w:sz w:val="24"/>
          <w:szCs w:val="24"/>
        </w:rPr>
        <w:t>.</w:t>
      </w:r>
    </w:p>
    <w:p w:rsidR="00A511E7" w:rsidRDefault="00A511E7" w:rsidP="0082356C">
      <w:pPr>
        <w:spacing w:line="360" w:lineRule="auto"/>
        <w:rPr>
          <w:rFonts w:ascii="Arial" w:hAnsi="Arial" w:cs="Arial"/>
          <w:sz w:val="24"/>
          <w:szCs w:val="24"/>
        </w:rPr>
      </w:pPr>
    </w:p>
    <w:p w:rsidR="00205C5E" w:rsidRDefault="001514F1" w:rsidP="00205C5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A511E7">
        <w:rPr>
          <w:rFonts w:ascii="Arial" w:hAnsi="Arial" w:cs="Arial"/>
          <w:sz w:val="24"/>
          <w:szCs w:val="24"/>
        </w:rPr>
        <w:t>“</w:t>
      </w:r>
      <w:r w:rsidR="00205C5E">
        <w:rPr>
          <w:rFonts w:ascii="Arial" w:hAnsi="Arial" w:cs="Arial"/>
          <w:sz w:val="24"/>
          <w:szCs w:val="24"/>
        </w:rPr>
        <w:t>Art.  18. ..</w:t>
      </w:r>
    </w:p>
    <w:p w:rsidR="00C15624" w:rsidRPr="008F7B30" w:rsidRDefault="00205C5E" w:rsidP="00205C5E">
      <w:pPr>
        <w:spacing w:line="360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205C5E">
        <w:rPr>
          <w:rFonts w:ascii="Arial" w:hAnsi="Arial" w:cs="Arial"/>
          <w:sz w:val="22"/>
          <w:szCs w:val="22"/>
        </w:rPr>
        <w:t xml:space="preserve">I - nas operações e prestações internas com mercadorias e serviços de transportes, combustíveis, exceto gás liquefeito de petróleo para uso doméstico e óleo diesel destinado a geração em usinas geradoras de energia elétrica, concessionárias de serviço público, </w:t>
      </w:r>
      <w:r w:rsidRPr="008F7B30">
        <w:rPr>
          <w:rFonts w:ascii="Arial" w:hAnsi="Arial" w:cs="Arial"/>
          <w:b/>
          <w:sz w:val="22"/>
          <w:szCs w:val="22"/>
        </w:rPr>
        <w:t>dezessete por cento; (NR)</w:t>
      </w:r>
      <w:r w:rsidR="008F7B30" w:rsidRPr="008F7B30">
        <w:rPr>
          <w:rFonts w:ascii="Arial" w:hAnsi="Arial" w:cs="Arial"/>
          <w:b/>
          <w:sz w:val="22"/>
          <w:szCs w:val="22"/>
        </w:rPr>
        <w:t>”</w:t>
      </w:r>
    </w:p>
    <w:p w:rsidR="00205C5E" w:rsidRPr="008F7B30" w:rsidRDefault="00205C5E" w:rsidP="00205C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2352" w:rsidRDefault="00822352" w:rsidP="00822352">
      <w:pPr>
        <w:spacing w:line="360" w:lineRule="auto"/>
        <w:rPr>
          <w:rFonts w:ascii="Arial" w:hAnsi="Arial" w:cs="Arial"/>
          <w:sz w:val="24"/>
          <w:szCs w:val="24"/>
        </w:rPr>
      </w:pPr>
      <w:r w:rsidRPr="008F7B30">
        <w:rPr>
          <w:rFonts w:ascii="Arial" w:hAnsi="Arial" w:cs="Arial"/>
          <w:b/>
          <w:sz w:val="24"/>
          <w:szCs w:val="24"/>
        </w:rPr>
        <w:t>Art. 2°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Revoga o </w:t>
      </w:r>
      <w:r w:rsidR="003D7E62">
        <w:rPr>
          <w:rFonts w:ascii="Arial" w:hAnsi="Arial" w:cs="Arial"/>
          <w:sz w:val="24"/>
          <w:szCs w:val="24"/>
        </w:rPr>
        <w:t>item</w:t>
      </w:r>
      <w:r>
        <w:rPr>
          <w:rFonts w:ascii="Arial" w:hAnsi="Arial" w:cs="Arial"/>
          <w:sz w:val="24"/>
          <w:szCs w:val="24"/>
        </w:rPr>
        <w:t xml:space="preserve"> 6, do inciso III, do artigo 18, da Lei Complementar n.º 55, de 9 de julho de 1997.</w:t>
      </w:r>
    </w:p>
    <w:p w:rsidR="008F7B30" w:rsidRDefault="008F7B30" w:rsidP="008F7B30">
      <w:pPr>
        <w:spacing w:line="36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F7B30">
        <w:rPr>
          <w:rFonts w:ascii="Arial" w:hAnsi="Arial" w:cs="Arial"/>
          <w:sz w:val="22"/>
          <w:szCs w:val="22"/>
        </w:rPr>
        <w:t>“Art.  18. ..</w:t>
      </w:r>
    </w:p>
    <w:p w:rsidR="008F7B30" w:rsidRPr="008F7B30" w:rsidRDefault="008F7B30" w:rsidP="008F7B30">
      <w:pPr>
        <w:spacing w:line="36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8F7B30" w:rsidRPr="008F7B30" w:rsidRDefault="008F7B30" w:rsidP="008F7B30">
      <w:pPr>
        <w:spacing w:line="36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F7B30">
        <w:rPr>
          <w:rFonts w:ascii="Arial" w:hAnsi="Arial" w:cs="Arial"/>
          <w:sz w:val="22"/>
          <w:szCs w:val="22"/>
        </w:rPr>
        <w:t>III – (...)</w:t>
      </w:r>
    </w:p>
    <w:p w:rsidR="008F7B30" w:rsidRPr="008F7B30" w:rsidRDefault="008F7B30" w:rsidP="008F7B30">
      <w:pPr>
        <w:spacing w:line="36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F7B30">
        <w:rPr>
          <w:rFonts w:ascii="Arial" w:hAnsi="Arial" w:cs="Arial"/>
          <w:sz w:val="22"/>
          <w:szCs w:val="22"/>
        </w:rPr>
        <w:t>...</w:t>
      </w:r>
    </w:p>
    <w:p w:rsidR="008F7B30" w:rsidRPr="008F7B30" w:rsidRDefault="008F7B30" w:rsidP="008F7B30">
      <w:pPr>
        <w:spacing w:line="36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8F7B30">
        <w:rPr>
          <w:rFonts w:ascii="Arial" w:hAnsi="Arial" w:cs="Arial"/>
          <w:sz w:val="22"/>
          <w:szCs w:val="22"/>
        </w:rPr>
        <w:t>6) Revogado.</w:t>
      </w:r>
      <w:r>
        <w:rPr>
          <w:rFonts w:ascii="Arial" w:hAnsi="Arial" w:cs="Arial"/>
          <w:sz w:val="22"/>
          <w:szCs w:val="22"/>
        </w:rPr>
        <w:t>”</w:t>
      </w:r>
    </w:p>
    <w:p w:rsidR="0082356C" w:rsidRPr="00C816EB" w:rsidRDefault="0082356C" w:rsidP="008F7B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356C" w:rsidRDefault="0082356C" w:rsidP="0082356C">
      <w:pPr>
        <w:pStyle w:val="artigo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816EB">
        <w:rPr>
          <w:rFonts w:ascii="Arial" w:hAnsi="Arial" w:cs="Arial"/>
          <w:b/>
        </w:rPr>
        <w:t xml:space="preserve">Art. </w:t>
      </w:r>
      <w:r w:rsidR="008F7B30">
        <w:rPr>
          <w:rFonts w:ascii="Arial" w:hAnsi="Arial" w:cs="Arial"/>
          <w:b/>
        </w:rPr>
        <w:t>3</w:t>
      </w:r>
      <w:r w:rsidRPr="00C816EB">
        <w:rPr>
          <w:rFonts w:ascii="Arial" w:hAnsi="Arial" w:cs="Arial"/>
          <w:b/>
        </w:rPr>
        <w:t>°</w:t>
      </w:r>
      <w:r w:rsidR="008F7B30">
        <w:rPr>
          <w:rFonts w:ascii="Arial" w:hAnsi="Arial" w:cs="Arial"/>
          <w:b/>
        </w:rPr>
        <w:t xml:space="preserve"> - </w:t>
      </w:r>
      <w:r w:rsidR="00A511E7" w:rsidRPr="00C816EB">
        <w:rPr>
          <w:rFonts w:ascii="Arial" w:hAnsi="Arial" w:cs="Arial"/>
        </w:rPr>
        <w:t>Esta Lei</w:t>
      </w:r>
      <w:r w:rsidR="00A511E7">
        <w:rPr>
          <w:rFonts w:ascii="Arial" w:hAnsi="Arial" w:cs="Arial"/>
        </w:rPr>
        <w:t xml:space="preserve"> Complementar entra</w:t>
      </w:r>
      <w:r w:rsidR="00A511E7" w:rsidRPr="00C816EB">
        <w:rPr>
          <w:rFonts w:ascii="Arial" w:hAnsi="Arial" w:cs="Arial"/>
        </w:rPr>
        <w:t xml:space="preserve"> em vigor na data de sua publicação.</w:t>
      </w:r>
    </w:p>
    <w:p w:rsidR="0082356C" w:rsidRDefault="0082356C" w:rsidP="00416771">
      <w:pPr>
        <w:rPr>
          <w:rFonts w:ascii="Arial" w:hAnsi="Arial" w:cs="Arial"/>
          <w:b/>
          <w:sz w:val="24"/>
          <w:szCs w:val="24"/>
        </w:rPr>
      </w:pPr>
    </w:p>
    <w:p w:rsidR="0082356C" w:rsidRDefault="0082356C" w:rsidP="00416771">
      <w:pPr>
        <w:rPr>
          <w:rFonts w:ascii="Arial" w:hAnsi="Arial" w:cs="Arial"/>
          <w:b/>
          <w:sz w:val="24"/>
          <w:szCs w:val="24"/>
        </w:rPr>
      </w:pPr>
    </w:p>
    <w:p w:rsidR="00416771" w:rsidRDefault="00416771" w:rsidP="00416771">
      <w:pPr>
        <w:rPr>
          <w:rFonts w:ascii="Arial" w:hAnsi="Arial" w:cs="Arial"/>
          <w:b/>
          <w:sz w:val="24"/>
          <w:szCs w:val="24"/>
        </w:rPr>
      </w:pPr>
      <w:r w:rsidRPr="00A342FE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A327E6" w:rsidRDefault="00A327E6" w:rsidP="00416771">
      <w:pPr>
        <w:rPr>
          <w:rFonts w:ascii="Arial" w:hAnsi="Arial" w:cs="Arial"/>
          <w:b/>
          <w:sz w:val="24"/>
          <w:szCs w:val="24"/>
        </w:rPr>
      </w:pPr>
    </w:p>
    <w:p w:rsidR="00220D65" w:rsidRDefault="00220D65" w:rsidP="00A327E6">
      <w:pPr>
        <w:spacing w:line="360" w:lineRule="auto"/>
        <w:ind w:firstLine="709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A presente indicação de AnteProjeto pretende</w:t>
      </w:r>
      <w:r w:rsidR="001B132B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reduzir o ICMS de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combustível</w:t>
      </w:r>
      <w:r w:rsidR="001B132B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de vinte e cinco por cento para dezessete por cento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, tendo em vista os constantes aumentos e transtornos sociais instituídos em nosso país, e principalmente, em nosso Estado, pelo oneroso preço da gasolina, álcool e diesel.</w:t>
      </w:r>
    </w:p>
    <w:p w:rsidR="003900D4" w:rsidRPr="001020E7" w:rsidRDefault="00220D65" w:rsidP="001020E7">
      <w:pPr>
        <w:spacing w:line="360" w:lineRule="auto"/>
        <w:ind w:firstLine="709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Não é exagero afirmar que os constantes aumentos no p</w:t>
      </w:r>
      <w:r w:rsidR="001020E7">
        <w:rPr>
          <w:rFonts w:ascii="Arial" w:hAnsi="Arial" w:cs="Arial"/>
          <w:spacing w:val="3"/>
          <w:sz w:val="24"/>
          <w:szCs w:val="24"/>
          <w:shd w:val="clear" w:color="auto" w:fill="FFFFFF"/>
        </w:rPr>
        <w:t>reço dos combustíveis atingem diretamente a economia e a vida das famílias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. </w:t>
      </w:r>
      <w:r w:rsidR="001020E7">
        <w:rPr>
          <w:rFonts w:ascii="Arial" w:hAnsi="Arial" w:cs="Arial"/>
          <w:spacing w:val="3"/>
          <w:sz w:val="24"/>
          <w:szCs w:val="24"/>
          <w:shd w:val="clear" w:color="auto" w:fill="FFFFFF"/>
        </w:rPr>
        <w:t>De forma que t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emos visto nos meios de comunicação, principalmente, virtuais, uma enorme união do povo em </w:t>
      </w:r>
      <w:r w:rsidR="00C04774">
        <w:rPr>
          <w:rFonts w:ascii="Arial" w:hAnsi="Arial" w:cs="Arial"/>
          <w:spacing w:val="3"/>
          <w:sz w:val="24"/>
          <w:szCs w:val="24"/>
          <w:shd w:val="clear" w:color="auto" w:fill="FFFFFF"/>
        </w:rPr>
        <w:t>prol da redução desse bem de consumo</w:t>
      </w:r>
      <w:bookmarkStart w:id="0" w:name="_GoBack"/>
      <w:bookmarkEnd w:id="0"/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.</w:t>
      </w:r>
    </w:p>
    <w:p w:rsidR="00C86ED7" w:rsidRDefault="001020E7" w:rsidP="00A327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Hoje, o Acre, é </w:t>
      </w:r>
      <w:r w:rsidR="00220D65">
        <w:rPr>
          <w:rFonts w:ascii="Arial" w:hAnsi="Arial" w:cs="Arial"/>
          <w:sz w:val="24"/>
          <w:szCs w:val="24"/>
        </w:rPr>
        <w:t>o Estados que</w:t>
      </w:r>
      <w:r>
        <w:rPr>
          <w:rFonts w:ascii="Arial" w:hAnsi="Arial" w:cs="Arial"/>
          <w:sz w:val="24"/>
          <w:szCs w:val="24"/>
        </w:rPr>
        <w:t xml:space="preserve"> mais onera seu cidadão quanto </w:t>
      </w:r>
      <w:r w:rsidR="00220D65">
        <w:rPr>
          <w:rFonts w:ascii="Arial" w:hAnsi="Arial" w:cs="Arial"/>
          <w:sz w:val="24"/>
          <w:szCs w:val="24"/>
        </w:rPr>
        <w:t xml:space="preserve">a cobrança de imposto </w:t>
      </w:r>
      <w:r w:rsidR="001B132B">
        <w:rPr>
          <w:rFonts w:ascii="Arial" w:hAnsi="Arial" w:cs="Arial"/>
          <w:sz w:val="24"/>
          <w:szCs w:val="24"/>
        </w:rPr>
        <w:t>incidente sobre os combustíveis</w:t>
      </w:r>
      <w:r w:rsidR="003900D4" w:rsidRPr="00A327E6">
        <w:rPr>
          <w:rFonts w:ascii="Arial" w:hAnsi="Arial" w:cs="Arial"/>
          <w:sz w:val="24"/>
          <w:szCs w:val="24"/>
        </w:rPr>
        <w:t xml:space="preserve">. </w:t>
      </w:r>
    </w:p>
    <w:p w:rsidR="001B132B" w:rsidRDefault="001B132B" w:rsidP="00A327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Entendemos que o Governo do Estado fere o princípio da proporcionalidade e razoabilidade quando transfere ao cidadão valor tão exorbitante para um bem de consumo essencial.</w:t>
      </w:r>
    </w:p>
    <w:p w:rsidR="00D57EE0" w:rsidRPr="00A327E6" w:rsidRDefault="00D57EE0" w:rsidP="00A327E6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Arial" w:hAnsi="Arial" w:cs="Arial"/>
          <w:spacing w:val="3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Ante o exposto, é incontestável </w:t>
      </w:r>
      <w:r w:rsidR="001B132B">
        <w:rPr>
          <w:rFonts w:ascii="Arial" w:hAnsi="Arial" w:cs="Arial"/>
          <w:spacing w:val="3"/>
          <w:sz w:val="24"/>
          <w:szCs w:val="24"/>
        </w:rPr>
        <w:t>o altíssimo valor de ICMS que o cidadão acreano paga ao Governo. Assim, e</w:t>
      </w:r>
      <w:r w:rsidR="000C3183">
        <w:rPr>
          <w:rFonts w:ascii="Arial" w:hAnsi="Arial" w:cs="Arial"/>
          <w:spacing w:val="3"/>
          <w:sz w:val="24"/>
          <w:szCs w:val="24"/>
        </w:rPr>
        <w:t xml:space="preserve"> levando em consideração que j</w:t>
      </w:r>
      <w:r w:rsidR="005F12EB">
        <w:rPr>
          <w:rFonts w:ascii="Arial" w:hAnsi="Arial" w:cs="Arial"/>
          <w:spacing w:val="3"/>
          <w:sz w:val="24"/>
          <w:szCs w:val="24"/>
        </w:rPr>
        <w:t xml:space="preserve">á </w:t>
      </w:r>
      <w:r w:rsidR="001B132B">
        <w:rPr>
          <w:rFonts w:ascii="Arial" w:hAnsi="Arial" w:cs="Arial"/>
          <w:spacing w:val="3"/>
          <w:sz w:val="24"/>
          <w:szCs w:val="24"/>
        </w:rPr>
        <w:t>temos uma carga tributária muito</w:t>
      </w:r>
      <w:r w:rsidR="000C3183">
        <w:rPr>
          <w:rFonts w:ascii="Arial" w:hAnsi="Arial" w:cs="Arial"/>
          <w:spacing w:val="3"/>
          <w:sz w:val="24"/>
          <w:szCs w:val="24"/>
        </w:rPr>
        <w:t xml:space="preserve"> elevada</w:t>
      </w:r>
      <w:r w:rsidR="00F25175">
        <w:rPr>
          <w:rFonts w:ascii="Arial" w:hAnsi="Arial" w:cs="Arial"/>
          <w:spacing w:val="3"/>
          <w:sz w:val="24"/>
          <w:szCs w:val="24"/>
        </w:rPr>
        <w:t xml:space="preserve">, pedimos </w:t>
      </w:r>
      <w:r w:rsidR="00172287">
        <w:rPr>
          <w:rFonts w:ascii="Arial" w:hAnsi="Arial" w:cs="Arial"/>
          <w:spacing w:val="3"/>
          <w:sz w:val="24"/>
          <w:szCs w:val="24"/>
        </w:rPr>
        <w:t xml:space="preserve">a Vossa Excelência que viabilize </w:t>
      </w:r>
      <w:r w:rsidR="00F25175">
        <w:rPr>
          <w:rFonts w:ascii="Arial" w:hAnsi="Arial" w:cs="Arial"/>
          <w:spacing w:val="3"/>
          <w:sz w:val="24"/>
          <w:szCs w:val="24"/>
        </w:rPr>
        <w:t>a</w:t>
      </w:r>
      <w:r w:rsidR="00172287">
        <w:rPr>
          <w:rFonts w:ascii="Arial" w:hAnsi="Arial" w:cs="Arial"/>
          <w:spacing w:val="3"/>
          <w:sz w:val="24"/>
          <w:szCs w:val="24"/>
        </w:rPr>
        <w:t xml:space="preserve"> apreciação e deferimento da</w:t>
      </w:r>
      <w:r w:rsidR="00F25175">
        <w:rPr>
          <w:rFonts w:ascii="Arial" w:hAnsi="Arial" w:cs="Arial"/>
          <w:spacing w:val="3"/>
          <w:sz w:val="24"/>
          <w:szCs w:val="24"/>
        </w:rPr>
        <w:t xml:space="preserve"> proposição sugerida para que o povo acreano possa viver com maior dignidade</w:t>
      </w:r>
      <w:r w:rsidR="00CA485A">
        <w:rPr>
          <w:rFonts w:ascii="Arial" w:hAnsi="Arial" w:cs="Arial"/>
          <w:spacing w:val="3"/>
          <w:sz w:val="24"/>
          <w:szCs w:val="24"/>
        </w:rPr>
        <w:t xml:space="preserve"> e qualidade de vida</w:t>
      </w:r>
      <w:r w:rsidR="00F25175">
        <w:rPr>
          <w:rFonts w:ascii="Arial" w:hAnsi="Arial" w:cs="Arial"/>
          <w:spacing w:val="3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7EE0" w:rsidRDefault="00D57EE0" w:rsidP="00A327E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F2C46" w:rsidRPr="00355D2C" w:rsidRDefault="008F2C46" w:rsidP="00CB58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E2F81" w:rsidRDefault="003E2F81" w:rsidP="003E2F81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17519F">
        <w:rPr>
          <w:rFonts w:ascii="Arial" w:hAnsi="Arial" w:cs="Arial"/>
          <w:b/>
          <w:bCs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 “Deputado </w:t>
      </w:r>
      <w:r w:rsidRPr="0017519F">
        <w:rPr>
          <w:rFonts w:ascii="Arial" w:hAnsi="Arial" w:cs="Arial"/>
          <w:b/>
          <w:bCs/>
          <w:sz w:val="24"/>
          <w:szCs w:val="24"/>
        </w:rPr>
        <w:t>Francisco Cartaxo”,</w:t>
      </w:r>
    </w:p>
    <w:p w:rsidR="008E42E2" w:rsidRDefault="003D7E62" w:rsidP="0078511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E2F81">
        <w:rPr>
          <w:rFonts w:ascii="Arial" w:hAnsi="Arial" w:cs="Arial"/>
          <w:sz w:val="24"/>
          <w:szCs w:val="24"/>
        </w:rPr>
        <w:t xml:space="preserve"> de </w:t>
      </w:r>
      <w:r w:rsidR="00AC31B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2018</w:t>
      </w:r>
      <w:r w:rsidR="003E2F81">
        <w:rPr>
          <w:rFonts w:ascii="Arial" w:hAnsi="Arial" w:cs="Arial"/>
          <w:sz w:val="24"/>
          <w:szCs w:val="24"/>
        </w:rPr>
        <w:t>.</w:t>
      </w:r>
    </w:p>
    <w:p w:rsidR="00785116" w:rsidRDefault="00785116" w:rsidP="0078511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E426D5" w:rsidRDefault="00E426D5" w:rsidP="00CB5886">
      <w:pPr>
        <w:spacing w:line="360" w:lineRule="auto"/>
        <w:rPr>
          <w:rFonts w:ascii="Arial" w:hAnsi="Arial" w:cs="Arial"/>
          <w:sz w:val="24"/>
          <w:szCs w:val="24"/>
        </w:rPr>
      </w:pPr>
    </w:p>
    <w:p w:rsidR="003E2F81" w:rsidRPr="003D7E62" w:rsidRDefault="003E2F81" w:rsidP="003E2F8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7E62">
        <w:rPr>
          <w:rFonts w:ascii="Arial" w:hAnsi="Arial" w:cs="Arial"/>
          <w:b/>
          <w:bCs/>
          <w:sz w:val="24"/>
          <w:szCs w:val="24"/>
        </w:rPr>
        <w:t>Deputada ELIANE SINHASIQUE</w:t>
      </w:r>
    </w:p>
    <w:p w:rsidR="003E2F81" w:rsidRPr="003D7E62" w:rsidRDefault="003E2F81" w:rsidP="003E2F8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7E62">
        <w:rPr>
          <w:rFonts w:ascii="Arial" w:hAnsi="Arial" w:cs="Arial"/>
          <w:sz w:val="24"/>
          <w:szCs w:val="24"/>
        </w:rPr>
        <w:t>Movimento Democrático Brasileiro –</w:t>
      </w:r>
      <w:r w:rsidR="003D7E62" w:rsidRPr="003D7E62">
        <w:rPr>
          <w:rFonts w:ascii="Arial" w:hAnsi="Arial" w:cs="Arial"/>
          <w:sz w:val="24"/>
          <w:szCs w:val="24"/>
        </w:rPr>
        <w:t xml:space="preserve"> </w:t>
      </w:r>
      <w:r w:rsidRPr="003D7E62">
        <w:rPr>
          <w:rFonts w:ascii="Arial" w:hAnsi="Arial" w:cs="Arial"/>
          <w:sz w:val="24"/>
          <w:szCs w:val="24"/>
        </w:rPr>
        <w:t>MDB</w:t>
      </w:r>
      <w:r w:rsidR="00B036FE" w:rsidRPr="003D7E62">
        <w:rPr>
          <w:rFonts w:ascii="Arial" w:hAnsi="Arial" w:cs="Arial"/>
          <w:sz w:val="24"/>
          <w:szCs w:val="24"/>
        </w:rPr>
        <w:t>/AC</w:t>
      </w:r>
    </w:p>
    <w:p w:rsidR="00B036FE" w:rsidRDefault="00B036FE" w:rsidP="003E2F81">
      <w:pPr>
        <w:spacing w:line="360" w:lineRule="auto"/>
        <w:jc w:val="center"/>
        <w:rPr>
          <w:sz w:val="24"/>
          <w:szCs w:val="24"/>
        </w:rPr>
      </w:pPr>
    </w:p>
    <w:p w:rsidR="00B036FE" w:rsidRDefault="00B036FE" w:rsidP="003E2F81">
      <w:pPr>
        <w:spacing w:line="360" w:lineRule="auto"/>
        <w:jc w:val="center"/>
        <w:rPr>
          <w:sz w:val="24"/>
          <w:szCs w:val="24"/>
        </w:rPr>
      </w:pPr>
    </w:p>
    <w:p w:rsidR="00B036FE" w:rsidRDefault="00B036FE" w:rsidP="003E2F81">
      <w:pPr>
        <w:spacing w:line="360" w:lineRule="auto"/>
        <w:jc w:val="center"/>
        <w:rPr>
          <w:sz w:val="24"/>
          <w:szCs w:val="24"/>
        </w:rPr>
      </w:pPr>
    </w:p>
    <w:p w:rsidR="003E2F81" w:rsidRDefault="003E2F81" w:rsidP="003E2F81">
      <w:pPr>
        <w:rPr>
          <w:rFonts w:ascii="Arial" w:hAnsi="Arial" w:cs="Arial"/>
          <w:b/>
          <w:sz w:val="24"/>
          <w:szCs w:val="24"/>
        </w:rPr>
      </w:pPr>
    </w:p>
    <w:p w:rsidR="003E2F81" w:rsidRDefault="003E2F81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36FE" w:rsidRDefault="00B036FE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36FE" w:rsidRDefault="00B036FE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36FE" w:rsidRDefault="00B036FE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36FE" w:rsidRDefault="00B036FE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B036FE" w:rsidRDefault="00B036FE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71343" w:rsidRDefault="00471343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71343" w:rsidRDefault="00471343" w:rsidP="009A2B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471343" w:rsidSect="00D90D1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70" w:rsidRDefault="00777F70" w:rsidP="00F96BBD">
      <w:r>
        <w:separator/>
      </w:r>
    </w:p>
  </w:endnote>
  <w:endnote w:type="continuationSeparator" w:id="0">
    <w:p w:rsidR="00777F70" w:rsidRDefault="00777F70" w:rsidP="00F9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BBD" w:rsidRPr="003351CE" w:rsidRDefault="00F96BBD" w:rsidP="00F96BBD">
    <w:pPr>
      <w:jc w:val="center"/>
      <w:rPr>
        <w:color w:val="D9D9D9"/>
        <w:sz w:val="2"/>
      </w:rPr>
    </w:pPr>
  </w:p>
  <w:p w:rsidR="00F96BBD" w:rsidRPr="003351CE" w:rsidRDefault="00F96BBD" w:rsidP="00F96BBD">
    <w:pPr>
      <w:jc w:val="center"/>
      <w:rPr>
        <w:color w:val="D9D9D9"/>
        <w:sz w:val="2"/>
      </w:rPr>
    </w:pPr>
  </w:p>
  <w:p w:rsidR="00F96BBD" w:rsidRPr="003351CE" w:rsidRDefault="00F96BBD" w:rsidP="00F96BBD">
    <w:pPr>
      <w:jc w:val="center"/>
      <w:rPr>
        <w:color w:val="D9D9D9"/>
        <w:sz w:val="2"/>
      </w:rPr>
    </w:pPr>
  </w:p>
  <w:tbl>
    <w:tblPr>
      <w:tblW w:w="9390" w:type="dxa"/>
      <w:tblInd w:w="70" w:type="dxa"/>
      <w:tblBorders>
        <w:top w:val="thinThickSmallGap" w:sz="24" w:space="0" w:color="auto"/>
        <w:left w:val="single" w:sz="4" w:space="0" w:color="999999"/>
        <w:bottom w:val="single" w:sz="4" w:space="0" w:color="999999"/>
        <w:right w:val="single" w:sz="4" w:space="0" w:color="9999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90"/>
    </w:tblGrid>
    <w:tr w:rsidR="00F96BBD" w:rsidRPr="003351CE" w:rsidTr="001A6E71">
      <w:trPr>
        <w:trHeight w:val="20"/>
      </w:trPr>
      <w:tc>
        <w:tcPr>
          <w:tcW w:w="9390" w:type="dxa"/>
        </w:tcPr>
        <w:p w:rsidR="00F96BBD" w:rsidRPr="003351CE" w:rsidRDefault="00F96BBD" w:rsidP="001A6E71">
          <w:pPr>
            <w:jc w:val="center"/>
            <w:rPr>
              <w:color w:val="D9D9D9"/>
              <w:sz w:val="2"/>
            </w:rPr>
          </w:pPr>
        </w:p>
      </w:tc>
    </w:tr>
  </w:tbl>
  <w:p w:rsidR="00F96BBD" w:rsidRPr="00AA792F" w:rsidRDefault="00F96BBD" w:rsidP="00F96BBD">
    <w:pPr>
      <w:pStyle w:val="Ttulo7"/>
      <w:shd w:val="clear" w:color="auto" w:fill="FFFFFF"/>
      <w:rPr>
        <w:rFonts w:ascii="Maiandra GD" w:hAnsi="Maiandra GD"/>
        <w:i/>
        <w:sz w:val="15"/>
        <w:szCs w:val="15"/>
      </w:rPr>
    </w:pPr>
  </w:p>
  <w:p w:rsidR="00F96BBD" w:rsidRDefault="00F96BBD" w:rsidP="00F96BBD">
    <w:pPr>
      <w:pStyle w:val="Ttulo7"/>
      <w:shd w:val="clear" w:color="auto" w:fill="FFFFFF"/>
      <w:jc w:val="center"/>
      <w:rPr>
        <w:rFonts w:ascii="Maiandra GD" w:hAnsi="Maiandra GD"/>
        <w:i/>
        <w:sz w:val="15"/>
        <w:szCs w:val="15"/>
      </w:rPr>
    </w:pPr>
    <w:r w:rsidRPr="00F96BBD">
      <w:rPr>
        <w:rFonts w:ascii="Maiandra GD" w:hAnsi="Maiandra GD"/>
        <w:i/>
        <w:color w:val="000000" w:themeColor="text1"/>
        <w:sz w:val="15"/>
        <w:szCs w:val="15"/>
      </w:rPr>
      <w:t>Rua Arlindo Porto Leal n. 241 Centro - CEP 69900 - 904 - Fone (68) 3213 4072 / 3213 4073</w:t>
    </w:r>
    <w:hyperlink r:id="rId1" w:history="1">
      <w:r w:rsidRPr="00AA792F">
        <w:rPr>
          <w:rStyle w:val="Hyperlink"/>
          <w:rFonts w:ascii="Maiandra GD" w:hAnsi="Maiandra GD"/>
          <w:i/>
          <w:sz w:val="15"/>
          <w:szCs w:val="15"/>
        </w:rPr>
        <w:t>www.aleac.ac.leg.br</w:t>
      </w:r>
    </w:hyperlink>
  </w:p>
  <w:p w:rsidR="00F96BBD" w:rsidRPr="00F96BBD" w:rsidRDefault="00F96BBD" w:rsidP="00F96BBD">
    <w:pPr>
      <w:pStyle w:val="Ttulo7"/>
      <w:shd w:val="clear" w:color="auto" w:fill="FFFFFF"/>
      <w:jc w:val="center"/>
      <w:rPr>
        <w:rFonts w:ascii="Maiandra GD" w:hAnsi="Maiandra GD"/>
        <w:i/>
        <w:color w:val="000000" w:themeColor="text1"/>
        <w:sz w:val="15"/>
        <w:szCs w:val="15"/>
      </w:rPr>
    </w:pPr>
    <w:r w:rsidRPr="00F96BBD">
      <w:rPr>
        <w:rFonts w:ascii="Maiandra GD" w:hAnsi="Maiandra GD"/>
        <w:i/>
        <w:color w:val="000000" w:themeColor="text1"/>
        <w:sz w:val="15"/>
        <w:szCs w:val="15"/>
      </w:rPr>
      <w:t>Deputada Estadual</w:t>
    </w:r>
    <w:r w:rsidR="00355D2C">
      <w:rPr>
        <w:rFonts w:ascii="Maiandra GD" w:hAnsi="Maiandra GD"/>
        <w:i/>
        <w:color w:val="000000" w:themeColor="text1"/>
        <w:sz w:val="15"/>
        <w:szCs w:val="15"/>
      </w:rPr>
      <w:t xml:space="preserve"> </w:t>
    </w:r>
    <w:r w:rsidRPr="00F96BBD">
      <w:rPr>
        <w:rFonts w:ascii="Maiandra GD" w:hAnsi="Maiandra GD"/>
        <w:i/>
        <w:color w:val="000000" w:themeColor="text1"/>
        <w:sz w:val="15"/>
        <w:szCs w:val="15"/>
      </w:rPr>
      <w:t>Eliane Sinhasique – PMDB – (68) 9905-1555 – e-mail: esinhasique@gmail.com</w:t>
    </w:r>
  </w:p>
  <w:p w:rsidR="00F96BBD" w:rsidRDefault="00F96B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70" w:rsidRDefault="00777F70" w:rsidP="00F96BBD">
      <w:r>
        <w:separator/>
      </w:r>
    </w:p>
  </w:footnote>
  <w:footnote w:type="continuationSeparator" w:id="0">
    <w:p w:rsidR="00777F70" w:rsidRDefault="00777F70" w:rsidP="00F96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35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1"/>
      <w:gridCol w:w="8324"/>
    </w:tblGrid>
    <w:tr w:rsidR="00F96BBD" w:rsidRPr="006309E3" w:rsidTr="00F96BBD">
      <w:trPr>
        <w:trHeight w:val="784"/>
      </w:trPr>
      <w:tc>
        <w:tcPr>
          <w:tcW w:w="1011" w:type="dxa"/>
        </w:tcPr>
        <w:p w:rsidR="00F96BBD" w:rsidRDefault="00777F70" w:rsidP="001A6E71">
          <w:pPr>
            <w:jc w:val="both"/>
          </w:pPr>
          <w:r>
            <w:rPr>
              <w:noProof/>
              <w:lang w:eastAsia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55pt;margin-top:12.05pt;width:47.45pt;height:44.8pt;z-index:251659264" wrapcoords="-343 0 -343 21234 21600 21234 21600 0 -343 0" fillcolor="window">
                <v:imagedata r:id="rId1" o:title=""/>
              </v:shape>
              <o:OLEObject Type="Embed" ProgID="Word.Picture.8" ShapeID="_x0000_s2049" DrawAspect="Content" ObjectID="_1589103334" r:id="rId2"/>
            </w:object>
          </w:r>
        </w:p>
      </w:tc>
      <w:tc>
        <w:tcPr>
          <w:tcW w:w="8324" w:type="dxa"/>
        </w:tcPr>
        <w:p w:rsidR="00F96BBD" w:rsidRDefault="00F96BBD" w:rsidP="001A6E71">
          <w:pPr>
            <w:ind w:left="-90"/>
            <w:jc w:val="both"/>
            <w:rPr>
              <w:rFonts w:ascii="Maiandra GD" w:hAnsi="Maiandra GD"/>
              <w:b/>
              <w:i/>
              <w:color w:val="808080"/>
              <w:position w:val="-6"/>
              <w:sz w:val="26"/>
              <w:szCs w:val="26"/>
            </w:rPr>
          </w:pPr>
        </w:p>
        <w:p w:rsidR="00F96BBD" w:rsidRPr="00F96BBD" w:rsidRDefault="00F96BBD" w:rsidP="00F96BBD">
          <w:pPr>
            <w:jc w:val="both"/>
            <w:rPr>
              <w:rFonts w:ascii="Maiandra GD" w:hAnsi="Maiandra GD"/>
              <w:b/>
              <w:i/>
              <w:color w:val="000000" w:themeColor="text1"/>
              <w:position w:val="-6"/>
              <w:sz w:val="26"/>
              <w:szCs w:val="26"/>
            </w:rPr>
          </w:pPr>
          <w:r w:rsidRPr="00F96BBD">
            <w:rPr>
              <w:rFonts w:ascii="Maiandra GD" w:hAnsi="Maiandra GD"/>
              <w:b/>
              <w:i/>
              <w:color w:val="000000" w:themeColor="text1"/>
              <w:position w:val="-6"/>
              <w:sz w:val="26"/>
              <w:szCs w:val="26"/>
            </w:rPr>
            <w:t>Estado do Acre</w:t>
          </w:r>
        </w:p>
        <w:p w:rsidR="00F96BBD" w:rsidRDefault="00F96BBD" w:rsidP="00F96BBD">
          <w:pPr>
            <w:jc w:val="both"/>
            <w:rPr>
              <w:rFonts w:ascii="Maiandra GD" w:hAnsi="Maiandra GD"/>
              <w:b/>
              <w:i/>
              <w:color w:val="000000" w:themeColor="text1"/>
              <w:position w:val="-6"/>
              <w:sz w:val="26"/>
              <w:szCs w:val="26"/>
            </w:rPr>
          </w:pPr>
          <w:r w:rsidRPr="00F96BBD">
            <w:rPr>
              <w:rFonts w:ascii="Maiandra GD" w:hAnsi="Maiandra GD"/>
              <w:b/>
              <w:i/>
              <w:color w:val="000000" w:themeColor="text1"/>
              <w:position w:val="-6"/>
              <w:sz w:val="26"/>
              <w:szCs w:val="26"/>
            </w:rPr>
            <w:t>Assembleia Legislativa</w:t>
          </w:r>
        </w:p>
        <w:p w:rsidR="00393D2F" w:rsidRPr="00127C41" w:rsidRDefault="00393D2F" w:rsidP="00F96BBD">
          <w:pPr>
            <w:jc w:val="both"/>
            <w:rPr>
              <w:rFonts w:ascii="Maiandra GD" w:hAnsi="Maiandra GD"/>
              <w:b/>
              <w:i/>
              <w:color w:val="808080"/>
              <w:position w:val="-6"/>
              <w:sz w:val="32"/>
              <w:szCs w:val="26"/>
            </w:rPr>
          </w:pPr>
          <w:r>
            <w:rPr>
              <w:rFonts w:ascii="Maiandra GD" w:hAnsi="Maiandra GD"/>
              <w:b/>
              <w:i/>
              <w:color w:val="000000" w:themeColor="text1"/>
              <w:position w:val="-6"/>
              <w:sz w:val="26"/>
              <w:szCs w:val="26"/>
            </w:rPr>
            <w:t>Gabinete da Deputada Eliane Sinhasique</w:t>
          </w:r>
        </w:p>
      </w:tc>
    </w:tr>
    <w:tr w:rsidR="00F96BBD" w:rsidTr="00F96BBD">
      <w:tblPrEx>
        <w:tblBorders>
          <w:top w:val="threeDEmboss" w:sz="24" w:space="0" w:color="auto"/>
        </w:tblBorders>
      </w:tblPrEx>
      <w:trPr>
        <w:trHeight w:val="18"/>
      </w:trPr>
      <w:tc>
        <w:tcPr>
          <w:tcW w:w="9335" w:type="dxa"/>
          <w:gridSpan w:val="2"/>
          <w:tcBorders>
            <w:top w:val="threeDEmboss" w:sz="24" w:space="0" w:color="auto"/>
            <w:left w:val="nil"/>
            <w:bottom w:val="single" w:sz="4" w:space="0" w:color="999999"/>
            <w:right w:val="single" w:sz="4" w:space="0" w:color="999999"/>
          </w:tcBorders>
        </w:tcPr>
        <w:p w:rsidR="00F96BBD" w:rsidRPr="00EB59E7" w:rsidRDefault="00F96BBD" w:rsidP="001A6E71">
          <w:pPr>
            <w:jc w:val="center"/>
            <w:rPr>
              <w:sz w:val="4"/>
              <w:szCs w:val="18"/>
            </w:rPr>
          </w:pPr>
        </w:p>
      </w:tc>
    </w:tr>
  </w:tbl>
  <w:p w:rsidR="00F96BBD" w:rsidRPr="00DA7858" w:rsidRDefault="00F96BBD" w:rsidP="00F96BBD">
    <w:pPr>
      <w:jc w:val="center"/>
      <w:rPr>
        <w:sz w:val="8"/>
      </w:rPr>
    </w:pPr>
  </w:p>
  <w:p w:rsidR="00F96BBD" w:rsidRDefault="00F96B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5CC2"/>
    <w:multiLevelType w:val="hybridMultilevel"/>
    <w:tmpl w:val="FA147C46"/>
    <w:lvl w:ilvl="0" w:tplc="602C08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F36E9B"/>
    <w:multiLevelType w:val="hybridMultilevel"/>
    <w:tmpl w:val="F68A8CCA"/>
    <w:lvl w:ilvl="0" w:tplc="0416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403D33AB"/>
    <w:multiLevelType w:val="hybridMultilevel"/>
    <w:tmpl w:val="5E902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B5218"/>
    <w:multiLevelType w:val="hybridMultilevel"/>
    <w:tmpl w:val="1C9CDFD2"/>
    <w:lvl w:ilvl="0" w:tplc="2F0AE5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E31B9A"/>
    <w:multiLevelType w:val="hybridMultilevel"/>
    <w:tmpl w:val="3348C3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2E"/>
    <w:rsid w:val="00025F23"/>
    <w:rsid w:val="00036377"/>
    <w:rsid w:val="0005025B"/>
    <w:rsid w:val="00050C1D"/>
    <w:rsid w:val="00056964"/>
    <w:rsid w:val="00071C84"/>
    <w:rsid w:val="00082CC1"/>
    <w:rsid w:val="00086E52"/>
    <w:rsid w:val="000A35A0"/>
    <w:rsid w:val="000A5C48"/>
    <w:rsid w:val="000B43FC"/>
    <w:rsid w:val="000C2665"/>
    <w:rsid w:val="000C3183"/>
    <w:rsid w:val="000C797E"/>
    <w:rsid w:val="000D496B"/>
    <w:rsid w:val="000D5C41"/>
    <w:rsid w:val="000D5F60"/>
    <w:rsid w:val="00102075"/>
    <w:rsid w:val="001020E7"/>
    <w:rsid w:val="001038F2"/>
    <w:rsid w:val="0010590C"/>
    <w:rsid w:val="00132925"/>
    <w:rsid w:val="00146F25"/>
    <w:rsid w:val="001514F1"/>
    <w:rsid w:val="0015492C"/>
    <w:rsid w:val="00157F98"/>
    <w:rsid w:val="00172287"/>
    <w:rsid w:val="001813D1"/>
    <w:rsid w:val="00181784"/>
    <w:rsid w:val="001B132B"/>
    <w:rsid w:val="001B18BC"/>
    <w:rsid w:val="001C3FBC"/>
    <w:rsid w:val="001E2F10"/>
    <w:rsid w:val="001E6AC5"/>
    <w:rsid w:val="001F1969"/>
    <w:rsid w:val="001F533E"/>
    <w:rsid w:val="001F5CDF"/>
    <w:rsid w:val="00205C5E"/>
    <w:rsid w:val="00206261"/>
    <w:rsid w:val="00216BBA"/>
    <w:rsid w:val="00220D65"/>
    <w:rsid w:val="00224BE7"/>
    <w:rsid w:val="0023501B"/>
    <w:rsid w:val="00240B2B"/>
    <w:rsid w:val="002567D4"/>
    <w:rsid w:val="00285B97"/>
    <w:rsid w:val="002C56FA"/>
    <w:rsid w:val="002F279C"/>
    <w:rsid w:val="002F29F3"/>
    <w:rsid w:val="002F55B2"/>
    <w:rsid w:val="00304C95"/>
    <w:rsid w:val="00313763"/>
    <w:rsid w:val="00327C4C"/>
    <w:rsid w:val="003375CB"/>
    <w:rsid w:val="0034302E"/>
    <w:rsid w:val="00355439"/>
    <w:rsid w:val="00355D2C"/>
    <w:rsid w:val="00363E4C"/>
    <w:rsid w:val="00387AF7"/>
    <w:rsid w:val="003900D4"/>
    <w:rsid w:val="00393D2F"/>
    <w:rsid w:val="003A3E6C"/>
    <w:rsid w:val="003A6473"/>
    <w:rsid w:val="003D178B"/>
    <w:rsid w:val="003D7E62"/>
    <w:rsid w:val="003E0EA0"/>
    <w:rsid w:val="003E2F81"/>
    <w:rsid w:val="00416771"/>
    <w:rsid w:val="00430A72"/>
    <w:rsid w:val="00437D17"/>
    <w:rsid w:val="0044137C"/>
    <w:rsid w:val="004673CA"/>
    <w:rsid w:val="00471343"/>
    <w:rsid w:val="004849D1"/>
    <w:rsid w:val="0049359F"/>
    <w:rsid w:val="004A53BB"/>
    <w:rsid w:val="004C1478"/>
    <w:rsid w:val="004D3679"/>
    <w:rsid w:val="004D5688"/>
    <w:rsid w:val="004E3EF6"/>
    <w:rsid w:val="004E582A"/>
    <w:rsid w:val="00500B9A"/>
    <w:rsid w:val="00524920"/>
    <w:rsid w:val="00525F2E"/>
    <w:rsid w:val="00535BDB"/>
    <w:rsid w:val="00542661"/>
    <w:rsid w:val="00562DAB"/>
    <w:rsid w:val="005914D8"/>
    <w:rsid w:val="005927E9"/>
    <w:rsid w:val="005B1B12"/>
    <w:rsid w:val="005B34EB"/>
    <w:rsid w:val="005E55D6"/>
    <w:rsid w:val="005F12EB"/>
    <w:rsid w:val="005F5593"/>
    <w:rsid w:val="005F78F8"/>
    <w:rsid w:val="00603AF1"/>
    <w:rsid w:val="0060739F"/>
    <w:rsid w:val="0061674C"/>
    <w:rsid w:val="00631F51"/>
    <w:rsid w:val="00632AA4"/>
    <w:rsid w:val="0065323B"/>
    <w:rsid w:val="00663D5E"/>
    <w:rsid w:val="00682611"/>
    <w:rsid w:val="00693829"/>
    <w:rsid w:val="006A664D"/>
    <w:rsid w:val="006B03A8"/>
    <w:rsid w:val="006B67A5"/>
    <w:rsid w:val="006C7D73"/>
    <w:rsid w:val="006E20C0"/>
    <w:rsid w:val="007035D8"/>
    <w:rsid w:val="00704BF9"/>
    <w:rsid w:val="00711188"/>
    <w:rsid w:val="00711E30"/>
    <w:rsid w:val="00722F6E"/>
    <w:rsid w:val="00724FA2"/>
    <w:rsid w:val="00732D18"/>
    <w:rsid w:val="00742E11"/>
    <w:rsid w:val="00756DE9"/>
    <w:rsid w:val="0077003A"/>
    <w:rsid w:val="00773AFD"/>
    <w:rsid w:val="00777F70"/>
    <w:rsid w:val="00785116"/>
    <w:rsid w:val="00785BCB"/>
    <w:rsid w:val="007A4173"/>
    <w:rsid w:val="007B7A33"/>
    <w:rsid w:val="007C3E34"/>
    <w:rsid w:val="007D695D"/>
    <w:rsid w:val="007E693D"/>
    <w:rsid w:val="007F1DFF"/>
    <w:rsid w:val="007F34E4"/>
    <w:rsid w:val="0081783A"/>
    <w:rsid w:val="00822352"/>
    <w:rsid w:val="00822C9E"/>
    <w:rsid w:val="0082356C"/>
    <w:rsid w:val="00837BFC"/>
    <w:rsid w:val="00840A49"/>
    <w:rsid w:val="00852DD0"/>
    <w:rsid w:val="00856EEA"/>
    <w:rsid w:val="008844D6"/>
    <w:rsid w:val="00887C4A"/>
    <w:rsid w:val="008955E3"/>
    <w:rsid w:val="008B4854"/>
    <w:rsid w:val="008E42E2"/>
    <w:rsid w:val="008F2C46"/>
    <w:rsid w:val="008F7B30"/>
    <w:rsid w:val="00906E98"/>
    <w:rsid w:val="009070F5"/>
    <w:rsid w:val="00913E50"/>
    <w:rsid w:val="00922858"/>
    <w:rsid w:val="009474CA"/>
    <w:rsid w:val="00967827"/>
    <w:rsid w:val="00983771"/>
    <w:rsid w:val="009872C3"/>
    <w:rsid w:val="00997B1C"/>
    <w:rsid w:val="009A2B13"/>
    <w:rsid w:val="009A4144"/>
    <w:rsid w:val="009B52A9"/>
    <w:rsid w:val="009B6065"/>
    <w:rsid w:val="009C09BC"/>
    <w:rsid w:val="00A0029D"/>
    <w:rsid w:val="00A07A53"/>
    <w:rsid w:val="00A228D0"/>
    <w:rsid w:val="00A327E6"/>
    <w:rsid w:val="00A3322A"/>
    <w:rsid w:val="00A342FE"/>
    <w:rsid w:val="00A511CC"/>
    <w:rsid w:val="00A511E7"/>
    <w:rsid w:val="00A602E9"/>
    <w:rsid w:val="00A805A2"/>
    <w:rsid w:val="00A96720"/>
    <w:rsid w:val="00AA617C"/>
    <w:rsid w:val="00AA727E"/>
    <w:rsid w:val="00AC31B5"/>
    <w:rsid w:val="00AC3C9F"/>
    <w:rsid w:val="00AD029E"/>
    <w:rsid w:val="00B00C9A"/>
    <w:rsid w:val="00B0265D"/>
    <w:rsid w:val="00B036FE"/>
    <w:rsid w:val="00B1659C"/>
    <w:rsid w:val="00B367B2"/>
    <w:rsid w:val="00B5791F"/>
    <w:rsid w:val="00B601D1"/>
    <w:rsid w:val="00B645CE"/>
    <w:rsid w:val="00B8162F"/>
    <w:rsid w:val="00B91821"/>
    <w:rsid w:val="00B91B63"/>
    <w:rsid w:val="00B92CED"/>
    <w:rsid w:val="00BD5BB6"/>
    <w:rsid w:val="00BE2175"/>
    <w:rsid w:val="00BE69F5"/>
    <w:rsid w:val="00BF30CA"/>
    <w:rsid w:val="00BF73EF"/>
    <w:rsid w:val="00C0023D"/>
    <w:rsid w:val="00C04774"/>
    <w:rsid w:val="00C10EB2"/>
    <w:rsid w:val="00C15624"/>
    <w:rsid w:val="00C214CF"/>
    <w:rsid w:val="00C22DAA"/>
    <w:rsid w:val="00C36A5A"/>
    <w:rsid w:val="00C401D3"/>
    <w:rsid w:val="00C44A0B"/>
    <w:rsid w:val="00C50A07"/>
    <w:rsid w:val="00C816EB"/>
    <w:rsid w:val="00C818D5"/>
    <w:rsid w:val="00C8281C"/>
    <w:rsid w:val="00C86ED7"/>
    <w:rsid w:val="00CA0938"/>
    <w:rsid w:val="00CA485A"/>
    <w:rsid w:val="00CA7F75"/>
    <w:rsid w:val="00CB5886"/>
    <w:rsid w:val="00CD0A76"/>
    <w:rsid w:val="00CE1387"/>
    <w:rsid w:val="00CE662C"/>
    <w:rsid w:val="00CF5270"/>
    <w:rsid w:val="00D16EE6"/>
    <w:rsid w:val="00D1730C"/>
    <w:rsid w:val="00D21AC1"/>
    <w:rsid w:val="00D2673F"/>
    <w:rsid w:val="00D370CC"/>
    <w:rsid w:val="00D479E3"/>
    <w:rsid w:val="00D57D3F"/>
    <w:rsid w:val="00D57EE0"/>
    <w:rsid w:val="00D60A0A"/>
    <w:rsid w:val="00D73659"/>
    <w:rsid w:val="00D83103"/>
    <w:rsid w:val="00D90D10"/>
    <w:rsid w:val="00DC43DF"/>
    <w:rsid w:val="00DF06BE"/>
    <w:rsid w:val="00DF2753"/>
    <w:rsid w:val="00DF2EEC"/>
    <w:rsid w:val="00E0568E"/>
    <w:rsid w:val="00E07B74"/>
    <w:rsid w:val="00E11A4B"/>
    <w:rsid w:val="00E15355"/>
    <w:rsid w:val="00E21D61"/>
    <w:rsid w:val="00E27666"/>
    <w:rsid w:val="00E33921"/>
    <w:rsid w:val="00E426D5"/>
    <w:rsid w:val="00E51DE0"/>
    <w:rsid w:val="00E54524"/>
    <w:rsid w:val="00E8748A"/>
    <w:rsid w:val="00E91F84"/>
    <w:rsid w:val="00EA50C2"/>
    <w:rsid w:val="00EB24F4"/>
    <w:rsid w:val="00EB34E5"/>
    <w:rsid w:val="00EC0061"/>
    <w:rsid w:val="00EC2764"/>
    <w:rsid w:val="00EC6F50"/>
    <w:rsid w:val="00ED027E"/>
    <w:rsid w:val="00ED11F1"/>
    <w:rsid w:val="00ED3C55"/>
    <w:rsid w:val="00EE6ADE"/>
    <w:rsid w:val="00EF00C4"/>
    <w:rsid w:val="00F249C1"/>
    <w:rsid w:val="00F25175"/>
    <w:rsid w:val="00F25364"/>
    <w:rsid w:val="00F33BCE"/>
    <w:rsid w:val="00F41452"/>
    <w:rsid w:val="00F42E6E"/>
    <w:rsid w:val="00F6478D"/>
    <w:rsid w:val="00F71BE6"/>
    <w:rsid w:val="00F814E1"/>
    <w:rsid w:val="00F9160E"/>
    <w:rsid w:val="00F96BBD"/>
    <w:rsid w:val="00FA075E"/>
    <w:rsid w:val="00FA578F"/>
    <w:rsid w:val="00FC0339"/>
    <w:rsid w:val="00FE4733"/>
    <w:rsid w:val="00FE78CC"/>
    <w:rsid w:val="00FF23C2"/>
    <w:rsid w:val="00FF59F4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3BD7EBA-3ED6-4F3B-8EAC-508BE5F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96BBD"/>
    <w:pPr>
      <w:keepNext/>
      <w:outlineLvl w:val="6"/>
    </w:pPr>
    <w:rPr>
      <w:b/>
      <w:color w:val="80808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B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BBD"/>
  </w:style>
  <w:style w:type="paragraph" w:styleId="Rodap">
    <w:name w:val="footer"/>
    <w:basedOn w:val="Normal"/>
    <w:link w:val="RodapChar"/>
    <w:uiPriority w:val="99"/>
    <w:unhideWhenUsed/>
    <w:rsid w:val="00F96B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BBD"/>
  </w:style>
  <w:style w:type="character" w:customStyle="1" w:styleId="Ttulo7Char">
    <w:name w:val="Título 7 Char"/>
    <w:basedOn w:val="Fontepargpadro"/>
    <w:link w:val="Ttulo7"/>
    <w:rsid w:val="00F96BBD"/>
    <w:rPr>
      <w:rFonts w:ascii="Times New Roman" w:eastAsia="Times New Roman" w:hAnsi="Times New Roman" w:cs="Times New Roman"/>
      <w:b/>
      <w:color w:val="808080"/>
      <w:sz w:val="16"/>
      <w:szCs w:val="20"/>
      <w:lang w:eastAsia="pt-BR"/>
    </w:rPr>
  </w:style>
  <w:style w:type="character" w:styleId="Hyperlink">
    <w:name w:val="Hyperlink"/>
    <w:uiPriority w:val="99"/>
    <w:rsid w:val="00F96BB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5270"/>
    <w:pPr>
      <w:ind w:left="720"/>
      <w:contextualSpacing/>
    </w:pPr>
  </w:style>
  <w:style w:type="paragraph" w:customStyle="1" w:styleId="artigo">
    <w:name w:val="artigo"/>
    <w:basedOn w:val="Normal"/>
    <w:rsid w:val="00086E5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B24F4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"/>
    <w:rsid w:val="00C8281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6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6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F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eac.a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ro\Downloads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0E8A-A002-4386-B68D-DE6C436B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97</TotalTime>
  <Pages>4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Eliane Sinhasique</cp:lastModifiedBy>
  <cp:revision>11</cp:revision>
  <cp:lastPrinted>2018-05-29T15:25:00Z</cp:lastPrinted>
  <dcterms:created xsi:type="dcterms:W3CDTF">2018-05-29T13:41:00Z</dcterms:created>
  <dcterms:modified xsi:type="dcterms:W3CDTF">2018-05-29T15:49:00Z</dcterms:modified>
</cp:coreProperties>
</file>